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337A26" w14:textId="7538FC27" w:rsidR="00D45945" w:rsidRDefault="00841044" w:rsidP="00D45945">
      <w:pPr>
        <w:pStyle w:val="ContactInfo"/>
        <w:rPr>
          <w:rFonts w:ascii="Arial" w:hAnsi="Arial" w:cs="Arial"/>
          <w:sz w:val="24"/>
          <w:szCs w:val="24"/>
        </w:rPr>
      </w:pPr>
      <w:r>
        <w:rPr>
          <w:rFonts w:ascii="Arial" w:hAnsi="Arial" w:cs="Arial"/>
          <w:sz w:val="24"/>
          <w:szCs w:val="24"/>
        </w:rPr>
        <w:t>City of Prescott</w:t>
      </w:r>
    </w:p>
    <w:p w14:paraId="5D997926" w14:textId="66F34F3B" w:rsidR="00841044" w:rsidRPr="00841044" w:rsidRDefault="00B014EB" w:rsidP="00D45945">
      <w:pPr>
        <w:pStyle w:val="ContactInfo"/>
        <w:rPr>
          <w:rFonts w:ascii="Arial" w:hAnsi="Arial" w:cs="Arial"/>
          <w:sz w:val="24"/>
          <w:szCs w:val="24"/>
        </w:rPr>
      </w:pPr>
      <w:r>
        <w:rPr>
          <w:rFonts w:ascii="Arial" w:hAnsi="Arial" w:cs="Arial"/>
          <w:sz w:val="24"/>
          <w:szCs w:val="24"/>
        </w:rPr>
        <w:t>City Clerk’s Office</w:t>
      </w:r>
    </w:p>
    <w:p w14:paraId="76541918" w14:textId="1420FAE0" w:rsidR="00B42A1E" w:rsidRDefault="00841044" w:rsidP="00D45945">
      <w:pPr>
        <w:pStyle w:val="ContactInfo"/>
        <w:rPr>
          <w:rFonts w:ascii="Arial" w:hAnsi="Arial" w:cs="Arial"/>
          <w:sz w:val="24"/>
          <w:szCs w:val="24"/>
        </w:rPr>
      </w:pPr>
      <w:r>
        <w:rPr>
          <w:rFonts w:ascii="Arial" w:hAnsi="Arial" w:cs="Arial"/>
          <w:sz w:val="24"/>
          <w:szCs w:val="24"/>
        </w:rPr>
        <w:t xml:space="preserve">201 N. Montezuma Street, </w:t>
      </w:r>
      <w:r w:rsidR="00B014EB">
        <w:rPr>
          <w:rFonts w:ascii="Arial" w:hAnsi="Arial" w:cs="Arial"/>
          <w:sz w:val="24"/>
          <w:szCs w:val="24"/>
        </w:rPr>
        <w:t>Suite 302</w:t>
      </w:r>
    </w:p>
    <w:p w14:paraId="4FE1C2D2" w14:textId="494581C2" w:rsidR="00D45945" w:rsidRDefault="00841044" w:rsidP="00D45945">
      <w:pPr>
        <w:pStyle w:val="ContactInfo"/>
        <w:rPr>
          <w:rFonts w:ascii="Arial" w:hAnsi="Arial" w:cs="Arial"/>
          <w:sz w:val="24"/>
          <w:szCs w:val="24"/>
        </w:rPr>
      </w:pPr>
      <w:r>
        <w:rPr>
          <w:rFonts w:ascii="Arial" w:hAnsi="Arial" w:cs="Arial"/>
          <w:sz w:val="24"/>
          <w:szCs w:val="24"/>
        </w:rPr>
        <w:t>Prescott AZ 8630</w:t>
      </w:r>
      <w:r w:rsidR="00167E7B">
        <w:rPr>
          <w:rFonts w:ascii="Arial" w:hAnsi="Arial" w:cs="Arial"/>
          <w:sz w:val="24"/>
          <w:szCs w:val="24"/>
        </w:rPr>
        <w:t>1</w:t>
      </w:r>
    </w:p>
    <w:p w14:paraId="22FBD9EB" w14:textId="27397AFA" w:rsidR="00D45945" w:rsidRPr="00841044" w:rsidRDefault="00841044" w:rsidP="00D45945">
      <w:pPr>
        <w:pStyle w:val="ContactInfo"/>
        <w:rPr>
          <w:rStyle w:val="Strong"/>
          <w:rFonts w:ascii="Arial" w:hAnsi="Arial" w:cs="Arial"/>
          <w:b w:val="0"/>
          <w:bCs w:val="0"/>
          <w:sz w:val="24"/>
          <w:szCs w:val="24"/>
        </w:rPr>
      </w:pPr>
      <w:r>
        <w:rPr>
          <w:rFonts w:ascii="Arial" w:hAnsi="Arial" w:cs="Arial"/>
          <w:sz w:val="24"/>
          <w:szCs w:val="24"/>
        </w:rPr>
        <w:t xml:space="preserve">Contact: </w:t>
      </w:r>
      <w:r w:rsidR="00B014EB">
        <w:rPr>
          <w:rFonts w:ascii="Arial" w:hAnsi="Arial" w:cs="Arial"/>
          <w:sz w:val="24"/>
          <w:szCs w:val="24"/>
        </w:rPr>
        <w:t>Sarah Siep, City Clerk</w:t>
      </w:r>
    </w:p>
    <w:p w14:paraId="32E3C7DE" w14:textId="4A78703F" w:rsidR="00D45945" w:rsidRDefault="003B2FF4" w:rsidP="00D45945">
      <w:pPr>
        <w:pStyle w:val="ContactInfo"/>
        <w:rPr>
          <w:rFonts w:ascii="Arial" w:hAnsi="Arial" w:cs="Arial"/>
          <w:sz w:val="24"/>
          <w:szCs w:val="24"/>
        </w:rPr>
      </w:pPr>
      <w:hyperlink r:id="rId10" w:history="1">
        <w:r w:rsidR="00B014EB">
          <w:rPr>
            <w:rStyle w:val="Hyperlink"/>
            <w:rFonts w:ascii="Arial" w:hAnsi="Arial" w:cs="Arial"/>
            <w:sz w:val="24"/>
            <w:szCs w:val="24"/>
          </w:rPr>
          <w:t>city.clerk@prescott-az.gov</w:t>
        </w:r>
      </w:hyperlink>
    </w:p>
    <w:p w14:paraId="560D66A7" w14:textId="3648A6BA" w:rsidR="00841044" w:rsidRPr="00841044" w:rsidRDefault="00841044" w:rsidP="00D45945">
      <w:pPr>
        <w:pStyle w:val="ContactInfo"/>
        <w:rPr>
          <w:rStyle w:val="Strong"/>
          <w:rFonts w:ascii="Arial" w:hAnsi="Arial" w:cs="Arial"/>
          <w:b w:val="0"/>
          <w:bCs w:val="0"/>
          <w:sz w:val="24"/>
          <w:szCs w:val="24"/>
        </w:rPr>
      </w:pPr>
      <w:r>
        <w:rPr>
          <w:rFonts w:ascii="Arial" w:hAnsi="Arial" w:cs="Arial"/>
          <w:sz w:val="24"/>
          <w:szCs w:val="24"/>
        </w:rPr>
        <w:t>(928) 777-1</w:t>
      </w:r>
      <w:r w:rsidR="00B014EB">
        <w:rPr>
          <w:rFonts w:ascii="Arial" w:hAnsi="Arial" w:cs="Arial"/>
          <w:sz w:val="24"/>
          <w:szCs w:val="24"/>
        </w:rPr>
        <w:t>437</w:t>
      </w:r>
    </w:p>
    <w:p w14:paraId="67774BAA" w14:textId="169F398D" w:rsidR="00D45945" w:rsidRPr="00841044" w:rsidRDefault="00841044" w:rsidP="00D45945">
      <w:pPr>
        <w:pStyle w:val="ContactInfo"/>
        <w:rPr>
          <w:rStyle w:val="Strong"/>
          <w:rFonts w:ascii="Arial" w:hAnsi="Arial" w:cs="Arial"/>
          <w:b w:val="0"/>
          <w:bCs w:val="0"/>
          <w:sz w:val="24"/>
          <w:szCs w:val="24"/>
        </w:rPr>
      </w:pPr>
      <w:r>
        <w:rPr>
          <w:rFonts w:ascii="Arial" w:hAnsi="Arial" w:cs="Arial"/>
          <w:sz w:val="24"/>
          <w:szCs w:val="24"/>
        </w:rPr>
        <w:t>www.prescott-az.gov</w:t>
      </w:r>
    </w:p>
    <w:p w14:paraId="002011FB" w14:textId="3AC750F7" w:rsidR="003F44EA" w:rsidRPr="009D335F" w:rsidRDefault="009D335F" w:rsidP="003F44EA">
      <w:pPr>
        <w:jc w:val="center"/>
        <w:rPr>
          <w:rFonts w:ascii="Arial" w:hAnsi="Arial" w:cs="Arial"/>
          <w:b/>
          <w:sz w:val="22"/>
          <w:szCs w:val="22"/>
        </w:rPr>
      </w:pPr>
      <w:r w:rsidRPr="009D335F">
        <w:rPr>
          <w:rFonts w:ascii="Arial" w:hAnsi="Arial" w:cs="Arial"/>
          <w:b/>
          <w:sz w:val="22"/>
          <w:szCs w:val="22"/>
        </w:rPr>
        <w:t>Dedicated Transaction Privilege Tax -</w:t>
      </w:r>
      <w:r w:rsidR="003F44EA" w:rsidRPr="009D335F">
        <w:rPr>
          <w:rFonts w:ascii="Arial" w:hAnsi="Arial" w:cs="Arial"/>
          <w:b/>
          <w:sz w:val="22"/>
          <w:szCs w:val="22"/>
        </w:rPr>
        <w:t xml:space="preserve"> Prop 47</w:t>
      </w:r>
      <w:r w:rsidRPr="009D335F">
        <w:rPr>
          <w:rFonts w:ascii="Arial" w:hAnsi="Arial" w:cs="Arial"/>
          <w:b/>
          <w:sz w:val="22"/>
          <w:szCs w:val="22"/>
        </w:rPr>
        <w:t>8</w:t>
      </w:r>
    </w:p>
    <w:p w14:paraId="6A635E6B" w14:textId="77777777" w:rsidR="003F44EA" w:rsidRPr="009D335F" w:rsidRDefault="003F44EA" w:rsidP="003F44EA">
      <w:pPr>
        <w:rPr>
          <w:rStyle w:val="entry-content"/>
          <w:rFonts w:ascii="Arial" w:hAnsi="Arial" w:cs="Arial"/>
          <w:sz w:val="22"/>
          <w:szCs w:val="22"/>
        </w:rPr>
      </w:pPr>
      <w:r w:rsidRPr="009D335F">
        <w:rPr>
          <w:rStyle w:val="entry-content"/>
          <w:rFonts w:ascii="Arial" w:hAnsi="Arial" w:cs="Arial"/>
          <w:sz w:val="22"/>
          <w:szCs w:val="22"/>
        </w:rPr>
        <w:t>FOR IMMEDIATE RELEASE</w:t>
      </w:r>
    </w:p>
    <w:p w14:paraId="46B6879B" w14:textId="4A34C834" w:rsidR="003F44EA" w:rsidRPr="009D335F" w:rsidRDefault="009D335F" w:rsidP="003F44EA">
      <w:pPr>
        <w:spacing w:line="276" w:lineRule="auto"/>
        <w:jc w:val="both"/>
        <w:rPr>
          <w:rFonts w:ascii="Arial" w:hAnsi="Arial" w:cs="Arial"/>
          <w:sz w:val="22"/>
          <w:szCs w:val="22"/>
        </w:rPr>
      </w:pPr>
      <w:r w:rsidRPr="009D335F">
        <w:rPr>
          <w:rFonts w:ascii="Arial" w:hAnsi="Arial" w:cs="Arial"/>
          <w:sz w:val="22"/>
          <w:szCs w:val="22"/>
        </w:rPr>
        <w:t>The filing period for a</w:t>
      </w:r>
      <w:r w:rsidR="003F44EA" w:rsidRPr="009D335F">
        <w:rPr>
          <w:rFonts w:ascii="Arial" w:hAnsi="Arial" w:cs="Arial"/>
          <w:sz w:val="22"/>
          <w:szCs w:val="22"/>
        </w:rPr>
        <w:t xml:space="preserve">rguments for </w:t>
      </w:r>
      <w:r w:rsidRPr="009D335F">
        <w:rPr>
          <w:rFonts w:ascii="Arial" w:hAnsi="Arial" w:cs="Arial"/>
          <w:sz w:val="22"/>
          <w:szCs w:val="22"/>
        </w:rPr>
        <w:t xml:space="preserve">or </w:t>
      </w:r>
      <w:r w:rsidR="003F44EA" w:rsidRPr="009D335F">
        <w:rPr>
          <w:rFonts w:ascii="Arial" w:hAnsi="Arial" w:cs="Arial"/>
          <w:sz w:val="22"/>
          <w:szCs w:val="22"/>
        </w:rPr>
        <w:t xml:space="preserve">against the proposed </w:t>
      </w:r>
      <w:r w:rsidRPr="009D335F">
        <w:rPr>
          <w:rFonts w:ascii="Arial" w:hAnsi="Arial" w:cs="Arial"/>
          <w:sz w:val="22"/>
          <w:szCs w:val="22"/>
        </w:rPr>
        <w:t>Dedicated Transaction Privilege Tax</w:t>
      </w:r>
      <w:r w:rsidR="003F44EA" w:rsidRPr="009D335F">
        <w:rPr>
          <w:rFonts w:ascii="Arial" w:hAnsi="Arial" w:cs="Arial"/>
          <w:sz w:val="22"/>
          <w:szCs w:val="22"/>
        </w:rPr>
        <w:t xml:space="preserve"> that will appear on the November </w:t>
      </w:r>
      <w:r w:rsidRPr="009D335F">
        <w:rPr>
          <w:rFonts w:ascii="Arial" w:hAnsi="Arial" w:cs="Arial"/>
          <w:sz w:val="22"/>
          <w:szCs w:val="22"/>
        </w:rPr>
        <w:t>5</w:t>
      </w:r>
      <w:r w:rsidRPr="009D335F">
        <w:rPr>
          <w:rFonts w:ascii="Arial" w:hAnsi="Arial" w:cs="Arial"/>
          <w:sz w:val="22"/>
          <w:szCs w:val="22"/>
          <w:vertAlign w:val="superscript"/>
        </w:rPr>
        <w:t>th</w:t>
      </w:r>
      <w:r w:rsidRPr="009D335F">
        <w:rPr>
          <w:rFonts w:ascii="Arial" w:hAnsi="Arial" w:cs="Arial"/>
          <w:sz w:val="22"/>
          <w:szCs w:val="22"/>
        </w:rPr>
        <w:t xml:space="preserve"> Special</w:t>
      </w:r>
      <w:r w:rsidR="003F44EA" w:rsidRPr="009D335F">
        <w:rPr>
          <w:rFonts w:ascii="Arial" w:hAnsi="Arial" w:cs="Arial"/>
          <w:sz w:val="22"/>
          <w:szCs w:val="22"/>
        </w:rPr>
        <w:t xml:space="preserve"> Election ballot are due to the City Clerk’s Office by </w:t>
      </w:r>
      <w:r w:rsidRPr="009D335F">
        <w:rPr>
          <w:rFonts w:ascii="Arial" w:hAnsi="Arial" w:cs="Arial"/>
          <w:b/>
          <w:bCs/>
          <w:sz w:val="22"/>
          <w:szCs w:val="22"/>
        </w:rPr>
        <w:t>5 pm on</w:t>
      </w:r>
      <w:r w:rsidRPr="009D335F">
        <w:rPr>
          <w:rFonts w:ascii="Arial" w:hAnsi="Arial" w:cs="Arial"/>
          <w:sz w:val="22"/>
          <w:szCs w:val="22"/>
        </w:rPr>
        <w:t xml:space="preserve"> </w:t>
      </w:r>
      <w:r w:rsidRPr="009D335F">
        <w:rPr>
          <w:rFonts w:ascii="Arial" w:hAnsi="Arial" w:cs="Arial"/>
          <w:b/>
          <w:bCs/>
          <w:sz w:val="22"/>
          <w:szCs w:val="22"/>
        </w:rPr>
        <w:t>Friday, July 12</w:t>
      </w:r>
      <w:r w:rsidRPr="009D335F">
        <w:rPr>
          <w:rFonts w:ascii="Arial" w:hAnsi="Arial" w:cs="Arial"/>
          <w:b/>
          <w:bCs/>
          <w:sz w:val="22"/>
          <w:szCs w:val="22"/>
          <w:vertAlign w:val="superscript"/>
        </w:rPr>
        <w:t>th</w:t>
      </w:r>
      <w:r w:rsidR="003F44EA" w:rsidRPr="009D335F">
        <w:rPr>
          <w:rFonts w:ascii="Arial" w:hAnsi="Arial" w:cs="Arial"/>
          <w:b/>
          <w:bCs/>
          <w:sz w:val="22"/>
          <w:szCs w:val="22"/>
        </w:rPr>
        <w:t>.</w:t>
      </w:r>
    </w:p>
    <w:p w14:paraId="518E3889" w14:textId="0FC883E6" w:rsidR="003F44EA" w:rsidRPr="009D335F" w:rsidRDefault="003F44EA" w:rsidP="003F44EA">
      <w:pPr>
        <w:spacing w:line="276" w:lineRule="auto"/>
        <w:jc w:val="both"/>
        <w:rPr>
          <w:rFonts w:ascii="Arial" w:hAnsi="Arial" w:cs="Arial"/>
          <w:sz w:val="22"/>
          <w:szCs w:val="22"/>
        </w:rPr>
      </w:pPr>
      <w:r w:rsidRPr="009D335F">
        <w:rPr>
          <w:rFonts w:ascii="Arial" w:hAnsi="Arial" w:cs="Arial"/>
          <w:sz w:val="22"/>
          <w:szCs w:val="22"/>
        </w:rPr>
        <w:t xml:space="preserve">At their </w:t>
      </w:r>
      <w:r w:rsidR="009D335F" w:rsidRPr="009D335F">
        <w:rPr>
          <w:rFonts w:ascii="Arial" w:hAnsi="Arial" w:cs="Arial"/>
          <w:sz w:val="22"/>
          <w:szCs w:val="22"/>
        </w:rPr>
        <w:t xml:space="preserve">May 14, </w:t>
      </w:r>
      <w:proofErr w:type="gramStart"/>
      <w:r w:rsidR="009D335F" w:rsidRPr="009D335F">
        <w:rPr>
          <w:rFonts w:ascii="Arial" w:hAnsi="Arial" w:cs="Arial"/>
          <w:sz w:val="22"/>
          <w:szCs w:val="22"/>
        </w:rPr>
        <w:t>2024</w:t>
      </w:r>
      <w:proofErr w:type="gramEnd"/>
      <w:r w:rsidRPr="009D335F">
        <w:rPr>
          <w:rFonts w:ascii="Arial" w:hAnsi="Arial" w:cs="Arial"/>
          <w:sz w:val="22"/>
          <w:szCs w:val="22"/>
        </w:rPr>
        <w:t xml:space="preserve"> Voting Meeting, Council adopted Ordinance No. </w:t>
      </w:r>
      <w:r w:rsidR="009D335F" w:rsidRPr="009D335F">
        <w:rPr>
          <w:rFonts w:ascii="Arial" w:hAnsi="Arial" w:cs="Arial"/>
          <w:sz w:val="22"/>
          <w:szCs w:val="22"/>
        </w:rPr>
        <w:t xml:space="preserve">2024-1858 </w:t>
      </w:r>
      <w:r w:rsidRPr="009D335F">
        <w:rPr>
          <w:rFonts w:ascii="Arial" w:hAnsi="Arial" w:cs="Arial"/>
          <w:sz w:val="22"/>
          <w:szCs w:val="22"/>
        </w:rPr>
        <w:t>placing Proposition 47</w:t>
      </w:r>
      <w:r w:rsidR="009D335F" w:rsidRPr="009D335F">
        <w:rPr>
          <w:rFonts w:ascii="Arial" w:hAnsi="Arial" w:cs="Arial"/>
          <w:sz w:val="22"/>
          <w:szCs w:val="22"/>
        </w:rPr>
        <w:t xml:space="preserve">8 Dedicated Transaction Privilege Tax </w:t>
      </w:r>
      <w:r w:rsidRPr="009D335F">
        <w:rPr>
          <w:rFonts w:ascii="Arial" w:hAnsi="Arial" w:cs="Arial"/>
          <w:sz w:val="22"/>
          <w:szCs w:val="22"/>
        </w:rPr>
        <w:t xml:space="preserve">the November </w:t>
      </w:r>
      <w:r w:rsidR="009D335F" w:rsidRPr="009D335F">
        <w:rPr>
          <w:rFonts w:ascii="Arial" w:hAnsi="Arial" w:cs="Arial"/>
          <w:sz w:val="22"/>
          <w:szCs w:val="22"/>
        </w:rPr>
        <w:t>5</w:t>
      </w:r>
      <w:r w:rsidRPr="009D335F">
        <w:rPr>
          <w:rFonts w:ascii="Arial" w:hAnsi="Arial" w:cs="Arial"/>
          <w:sz w:val="22"/>
          <w:szCs w:val="22"/>
          <w:vertAlign w:val="superscript"/>
        </w:rPr>
        <w:t>th</w:t>
      </w:r>
      <w:r w:rsidRPr="009D335F">
        <w:rPr>
          <w:rFonts w:ascii="Arial" w:hAnsi="Arial" w:cs="Arial"/>
          <w:sz w:val="22"/>
          <w:szCs w:val="22"/>
        </w:rPr>
        <w:t xml:space="preserve"> ballot</w:t>
      </w:r>
      <w:r w:rsidR="009D335F" w:rsidRPr="009D335F">
        <w:rPr>
          <w:rFonts w:ascii="Arial" w:hAnsi="Arial" w:cs="Arial"/>
          <w:sz w:val="22"/>
          <w:szCs w:val="22"/>
        </w:rPr>
        <w:t xml:space="preserve"> and adopting the following ballot language:</w:t>
      </w:r>
    </w:p>
    <w:p w14:paraId="13EE76A6" w14:textId="77777777" w:rsidR="009D335F" w:rsidRPr="009D335F" w:rsidRDefault="009D335F" w:rsidP="009D335F">
      <w:pPr>
        <w:jc w:val="both"/>
        <w:rPr>
          <w:rFonts w:ascii="Arial" w:hAnsi="Arial" w:cs="Arial"/>
          <w:b/>
          <w:bCs/>
          <w:i/>
          <w:iCs/>
          <w:sz w:val="22"/>
          <w:szCs w:val="22"/>
        </w:rPr>
      </w:pPr>
      <w:r w:rsidRPr="009D335F">
        <w:rPr>
          <w:rFonts w:ascii="Arial" w:hAnsi="Arial" w:cs="Arial"/>
          <w:b/>
          <w:bCs/>
          <w:i/>
          <w:iCs/>
          <w:sz w:val="22"/>
          <w:szCs w:val="22"/>
        </w:rPr>
        <w:t>Shall the City of Prescott adopt a dedicated transaction privilege tax of ninety-five hundredths of one percent (0.95%), taking effect on April 1, 2025, and then reducing to seventy-five hundredths of one percent (0.75%) by December 31, 2035, the revenue from which shall be contributed to the City’s general fund for the sole purpose of improving funding public safety services within the City.</w:t>
      </w:r>
    </w:p>
    <w:p w14:paraId="3E4A6D6F" w14:textId="77777777" w:rsidR="009D335F" w:rsidRPr="009D335F" w:rsidRDefault="009D335F" w:rsidP="009D335F">
      <w:pPr>
        <w:jc w:val="both"/>
        <w:rPr>
          <w:rFonts w:ascii="Arial" w:hAnsi="Arial" w:cs="Arial"/>
          <w:b/>
          <w:bCs/>
          <w:i/>
          <w:iCs/>
          <w:sz w:val="22"/>
          <w:szCs w:val="22"/>
        </w:rPr>
      </w:pPr>
      <w:r w:rsidRPr="009D335F">
        <w:rPr>
          <w:rFonts w:ascii="Arial" w:hAnsi="Arial" w:cs="Arial"/>
          <w:b/>
          <w:bCs/>
          <w:i/>
          <w:iCs/>
          <w:sz w:val="22"/>
          <w:szCs w:val="22"/>
        </w:rPr>
        <w:t>A “yes” vote shall have the effect of adopting the dedicated transaction privilege tax of ninety-five hundredths of one percent (0.95%), reducing to seventy-five hundredths of one percent (0.75%) by December 31, 2035, the revenue from which shall be contributed to the City’s general fund for the sole purpose of funding public safety services within the City.</w:t>
      </w:r>
    </w:p>
    <w:p w14:paraId="48551ED4" w14:textId="77777777" w:rsidR="009D335F" w:rsidRPr="009D335F" w:rsidRDefault="009D335F" w:rsidP="009D335F">
      <w:pPr>
        <w:jc w:val="both"/>
        <w:rPr>
          <w:rFonts w:ascii="Arial" w:hAnsi="Arial" w:cs="Arial"/>
          <w:b/>
          <w:bCs/>
          <w:i/>
          <w:iCs/>
          <w:sz w:val="22"/>
          <w:szCs w:val="22"/>
        </w:rPr>
      </w:pPr>
      <w:r w:rsidRPr="009D335F">
        <w:rPr>
          <w:rFonts w:ascii="Arial" w:hAnsi="Arial" w:cs="Arial"/>
          <w:b/>
          <w:bCs/>
          <w:i/>
          <w:iCs/>
          <w:sz w:val="22"/>
          <w:szCs w:val="22"/>
        </w:rPr>
        <w:t>A “no” vote shall have the effect of not adopting a dedicated transaction privilege tax which would have contributed to the City’s general fund for the sole purpose of funding public safety services within the City thereby limiting funding opportunities for public safety services within the City.</w:t>
      </w:r>
    </w:p>
    <w:p w14:paraId="6417DA13" w14:textId="0194364C" w:rsidR="003F44EA" w:rsidRPr="009D335F" w:rsidRDefault="003F44EA" w:rsidP="003F44EA">
      <w:pPr>
        <w:spacing w:line="276" w:lineRule="auto"/>
        <w:jc w:val="both"/>
        <w:rPr>
          <w:rFonts w:ascii="Arial" w:hAnsi="Arial" w:cs="Arial"/>
          <w:sz w:val="22"/>
          <w:szCs w:val="22"/>
        </w:rPr>
      </w:pPr>
      <w:r w:rsidRPr="009D335F">
        <w:rPr>
          <w:rFonts w:ascii="Arial" w:hAnsi="Arial" w:cs="Arial"/>
          <w:sz w:val="22"/>
          <w:szCs w:val="22"/>
        </w:rPr>
        <w:t>Arguments for</w:t>
      </w:r>
      <w:r w:rsidR="009D335F" w:rsidRPr="009D335F">
        <w:rPr>
          <w:rFonts w:ascii="Arial" w:hAnsi="Arial" w:cs="Arial"/>
          <w:sz w:val="22"/>
          <w:szCs w:val="22"/>
        </w:rPr>
        <w:t xml:space="preserve"> or </w:t>
      </w:r>
      <w:r w:rsidRPr="009D335F">
        <w:rPr>
          <w:rFonts w:ascii="Arial" w:hAnsi="Arial" w:cs="Arial"/>
          <w:sz w:val="22"/>
          <w:szCs w:val="22"/>
        </w:rPr>
        <w:t>against</w:t>
      </w:r>
      <w:r w:rsidR="009D335F" w:rsidRPr="009D335F">
        <w:rPr>
          <w:rFonts w:ascii="Arial" w:hAnsi="Arial" w:cs="Arial"/>
          <w:sz w:val="22"/>
          <w:szCs w:val="22"/>
        </w:rPr>
        <w:t xml:space="preserve"> this </w:t>
      </w:r>
      <w:r w:rsidRPr="009D335F">
        <w:rPr>
          <w:rFonts w:ascii="Arial" w:hAnsi="Arial" w:cs="Arial"/>
          <w:sz w:val="22"/>
          <w:szCs w:val="22"/>
        </w:rPr>
        <w:t xml:space="preserve">Proposition will be accepted by the City Clerk’s Office </w:t>
      </w:r>
      <w:r w:rsidR="009D335F" w:rsidRPr="009D335F">
        <w:rPr>
          <w:rFonts w:ascii="Arial" w:hAnsi="Arial" w:cs="Arial"/>
          <w:sz w:val="22"/>
          <w:szCs w:val="22"/>
        </w:rPr>
        <w:t>May 17</w:t>
      </w:r>
      <w:r w:rsidR="009D335F" w:rsidRPr="009D335F">
        <w:rPr>
          <w:rFonts w:ascii="Arial" w:hAnsi="Arial" w:cs="Arial"/>
          <w:sz w:val="22"/>
          <w:szCs w:val="22"/>
          <w:vertAlign w:val="superscript"/>
        </w:rPr>
        <w:t>th</w:t>
      </w:r>
      <w:r w:rsidR="009D335F" w:rsidRPr="009D335F">
        <w:rPr>
          <w:rFonts w:ascii="Arial" w:hAnsi="Arial" w:cs="Arial"/>
          <w:sz w:val="22"/>
          <w:szCs w:val="22"/>
        </w:rPr>
        <w:t xml:space="preserve"> </w:t>
      </w:r>
      <w:proofErr w:type="gramStart"/>
      <w:r w:rsidR="009D335F" w:rsidRPr="009D335F">
        <w:rPr>
          <w:rFonts w:ascii="Arial" w:hAnsi="Arial" w:cs="Arial"/>
          <w:sz w:val="22"/>
          <w:szCs w:val="22"/>
        </w:rPr>
        <w:t>thru</w:t>
      </w:r>
      <w:proofErr w:type="gramEnd"/>
      <w:r w:rsidR="009D335F" w:rsidRPr="009D335F">
        <w:rPr>
          <w:rFonts w:ascii="Arial" w:hAnsi="Arial" w:cs="Arial"/>
          <w:sz w:val="22"/>
          <w:szCs w:val="22"/>
        </w:rPr>
        <w:t xml:space="preserve"> July 12</w:t>
      </w:r>
      <w:r w:rsidR="009D335F" w:rsidRPr="009D335F">
        <w:rPr>
          <w:rFonts w:ascii="Arial" w:hAnsi="Arial" w:cs="Arial"/>
          <w:sz w:val="22"/>
          <w:szCs w:val="22"/>
          <w:vertAlign w:val="superscript"/>
        </w:rPr>
        <w:t>th</w:t>
      </w:r>
      <w:r w:rsidR="009D335F" w:rsidRPr="009D335F">
        <w:rPr>
          <w:rFonts w:ascii="Arial" w:hAnsi="Arial" w:cs="Arial"/>
          <w:sz w:val="22"/>
          <w:szCs w:val="22"/>
        </w:rPr>
        <w:t xml:space="preserve"> </w:t>
      </w:r>
      <w:r w:rsidRPr="009D335F">
        <w:rPr>
          <w:rFonts w:ascii="Arial" w:hAnsi="Arial" w:cs="Arial"/>
          <w:sz w:val="22"/>
          <w:szCs w:val="22"/>
        </w:rPr>
        <w:t>in person or via mail to 201 South Montezuma Street, Suite 302 Prescott, Arizona, 86301. Submitted arguments shall not exceed three hundred (300) words in length; shall be accompanied by a $100.00 per argument deposit; shall include the signature(s) of those providing the argument(s); a copy of the argument must be submitted in electronic format; must include an address and phone number for the person submitting the argument (this information will not appear in the publicity pamphlet)</w:t>
      </w:r>
      <w:r w:rsidR="009D335F">
        <w:rPr>
          <w:rFonts w:ascii="Arial" w:hAnsi="Arial" w:cs="Arial"/>
          <w:sz w:val="22"/>
          <w:szCs w:val="22"/>
        </w:rPr>
        <w:t xml:space="preserve">. </w:t>
      </w:r>
      <w:r w:rsidRPr="009D335F">
        <w:rPr>
          <w:rFonts w:ascii="Arial" w:hAnsi="Arial" w:cs="Arial"/>
          <w:sz w:val="22"/>
          <w:szCs w:val="22"/>
        </w:rPr>
        <w:t xml:space="preserve">For additional information regarding </w:t>
      </w:r>
      <w:r w:rsidR="009D335F" w:rsidRPr="009D335F">
        <w:rPr>
          <w:rFonts w:ascii="Arial" w:hAnsi="Arial" w:cs="Arial"/>
          <w:sz w:val="22"/>
          <w:szCs w:val="22"/>
        </w:rPr>
        <w:t>Prop 478 or the 2024 Special Election</w:t>
      </w:r>
      <w:r w:rsidRPr="009D335F">
        <w:rPr>
          <w:rFonts w:ascii="Arial" w:hAnsi="Arial" w:cs="Arial"/>
          <w:sz w:val="22"/>
          <w:szCs w:val="22"/>
        </w:rPr>
        <w:t xml:space="preserve">, please visit the city website or contact the City Clerk’s Office at 928-777-1437.  </w:t>
      </w:r>
    </w:p>
    <w:p w14:paraId="47577CE1" w14:textId="60CF08DF" w:rsidR="003E24DF" w:rsidRPr="00841044" w:rsidRDefault="003F44EA" w:rsidP="009D335F">
      <w:pPr>
        <w:spacing w:line="276" w:lineRule="auto"/>
        <w:jc w:val="center"/>
        <w:rPr>
          <w:rFonts w:ascii="Arial" w:hAnsi="Arial" w:cs="Arial"/>
          <w:color w:val="auto"/>
          <w:sz w:val="24"/>
          <w:szCs w:val="24"/>
        </w:rPr>
      </w:pPr>
      <w:r w:rsidRPr="009D335F">
        <w:rPr>
          <w:rFonts w:ascii="Arial" w:hAnsi="Arial" w:cs="Arial"/>
          <w:sz w:val="22"/>
          <w:szCs w:val="22"/>
        </w:rPr>
        <w:t>###</w:t>
      </w:r>
    </w:p>
    <w:sectPr w:rsidR="003E24DF" w:rsidRPr="00841044" w:rsidSect="00E834B7">
      <w:headerReference w:type="default" r:id="rId11"/>
      <w:pgSz w:w="12240" w:h="15840"/>
      <w:pgMar w:top="405" w:right="1440" w:bottom="72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756771" w14:textId="77777777" w:rsidR="00841044" w:rsidRDefault="00841044" w:rsidP="00D45945">
      <w:pPr>
        <w:spacing w:before="0" w:after="0" w:line="240" w:lineRule="auto"/>
      </w:pPr>
      <w:r>
        <w:separator/>
      </w:r>
    </w:p>
  </w:endnote>
  <w:endnote w:type="continuationSeparator" w:id="0">
    <w:p w14:paraId="0637F990" w14:textId="77777777" w:rsidR="00841044" w:rsidRDefault="00841044" w:rsidP="00D4594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E732EB" w14:textId="77777777" w:rsidR="00841044" w:rsidRDefault="00841044" w:rsidP="00D45945">
      <w:pPr>
        <w:spacing w:before="0" w:after="0" w:line="240" w:lineRule="auto"/>
      </w:pPr>
      <w:r>
        <w:separator/>
      </w:r>
    </w:p>
  </w:footnote>
  <w:footnote w:type="continuationSeparator" w:id="0">
    <w:p w14:paraId="12F8A611" w14:textId="77777777" w:rsidR="00841044" w:rsidRDefault="00841044" w:rsidP="00D4594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1"/>
      <w:gridCol w:w="7107"/>
    </w:tblGrid>
    <w:tr w:rsidR="00E834B7" w14:paraId="499C3031" w14:textId="77777777" w:rsidTr="00E834B7">
      <w:trPr>
        <w:trHeight w:val="360"/>
      </w:trPr>
      <w:tc>
        <w:tcPr>
          <w:tcW w:w="3381" w:type="dxa"/>
        </w:tcPr>
        <w:p w14:paraId="084F6A4D" w14:textId="77777777" w:rsidR="00E834B7" w:rsidRDefault="00E834B7">
          <w:pPr>
            <w:pStyle w:val="Header"/>
            <w:rPr>
              <w:noProof/>
              <w:color w:val="000000" w:themeColor="text1"/>
              <w:lang w:eastAsia="en-US"/>
            </w:rPr>
          </w:pPr>
        </w:p>
      </w:tc>
      <w:tc>
        <w:tcPr>
          <w:tcW w:w="7107" w:type="dxa"/>
        </w:tcPr>
        <w:p w14:paraId="69ADBF99" w14:textId="558D771F" w:rsidR="00E834B7" w:rsidRDefault="00E834B7">
          <w:pPr>
            <w:pStyle w:val="Header"/>
            <w:rPr>
              <w:noProof/>
              <w:color w:val="000000" w:themeColor="text1"/>
              <w:lang w:eastAsia="en-US"/>
            </w:rPr>
          </w:pPr>
        </w:p>
      </w:tc>
    </w:tr>
  </w:tbl>
  <w:p w14:paraId="07F198F4" w14:textId="5FFFF4FB" w:rsidR="00D45945" w:rsidRDefault="00B42A1E">
    <w:pPr>
      <w:pStyle w:val="Header"/>
    </w:pPr>
    <w:r>
      <w:rPr>
        <w:noProof/>
        <w:color w:val="000000" w:themeColor="text1"/>
        <w:lang w:eastAsia="en-US"/>
      </w:rPr>
      <mc:AlternateContent>
        <mc:Choice Requires="wpg">
          <w:drawing>
            <wp:anchor distT="0" distB="0" distL="114300" distR="114300" simplePos="0" relativeHeight="251663360" behindDoc="1" locked="0" layoutInCell="1" allowOverlap="1" wp14:anchorId="5DE4B8AF" wp14:editId="3CD228A8">
              <wp:simplePos x="0" y="0"/>
              <wp:positionH relativeFrom="page">
                <wp:align>center</wp:align>
              </wp:positionH>
              <wp:positionV relativeFrom="page">
                <wp:align>center</wp:align>
              </wp:positionV>
              <wp:extent cx="7826375" cy="10062845"/>
              <wp:effectExtent l="0" t="57150" r="22225" b="0"/>
              <wp:wrapNone/>
              <wp:docPr id="3" name="Group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826417" cy="10063044"/>
                        <a:chOff x="0" y="0"/>
                        <a:chExt cx="7826417" cy="10063044"/>
                      </a:xfrm>
                    </wpg:grpSpPr>
                    <wpg:grpSp>
                      <wpg:cNvPr id="10" name="Group 10"/>
                      <wpg:cNvGrpSpPr/>
                      <wpg:grpSpPr>
                        <a:xfrm>
                          <a:off x="0" y="0"/>
                          <a:ext cx="7826417" cy="1404938"/>
                          <a:chOff x="0" y="-2950"/>
                          <a:chExt cx="7826417" cy="1405496"/>
                        </a:xfrm>
                      </wpg:grpSpPr>
                      <wps:wsp>
                        <wps:cNvPr id="1" name="Rectangle 1"/>
                        <wps:cNvSpPr/>
                        <wps:spPr>
                          <a:xfrm>
                            <a:off x="0" y="-2950"/>
                            <a:ext cx="7772400" cy="342900"/>
                          </a:xfrm>
                          <a:prstGeom prst="rect">
                            <a:avLst/>
                          </a:prstGeom>
                          <a:solidFill>
                            <a:srgbClr val="A8040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3290859" y="33"/>
                            <a:ext cx="4535558" cy="1402513"/>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solidFill>
                            <a:srgbClr val="797979"/>
                          </a:solid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 name="Rectangle 13"/>
                      <wps:cNvSpPr/>
                      <wps:spPr>
                        <a:xfrm rot="10800000">
                          <a:off x="13230" y="9720280"/>
                          <a:ext cx="7772400" cy="342764"/>
                        </a:xfrm>
                        <a:prstGeom prst="rect">
                          <a:avLst/>
                        </a:prstGeom>
                        <a:solidFill>
                          <a:srgbClr val="A8040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101000</wp14:pctHeight>
              </wp14:sizeRelV>
            </wp:anchor>
          </w:drawing>
        </mc:Choice>
        <mc:Fallback>
          <w:pict>
            <v:group w14:anchorId="0B3FF0FE" id="Group 3" o:spid="_x0000_s1026" alt="&quot;&quot;" style="position:absolute;margin-left:0;margin-top:0;width:616.25pt;height:792.35pt;z-index:-251653120;mso-height-percent:1010;mso-position-horizontal:center;mso-position-horizontal-relative:page;mso-position-vertical:center;mso-position-vertical-relative:page;mso-height-percent:1010" coordsize="78264,10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">
              <v:group id="Group 10" o:spid="_x0000_s1027" style="position:absolute;width:78264;height:14049" coordorigin=",-29" coordsize="78264,1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 o:spid="_x0000_s1028" style="position:absolute;top:-29;width:77724;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" fillcolor="#a80404" stroked="f" strokeweight="1pt"/>
                <v:shape id="Rectangle 2" o:spid="_x0000_s1029" style="position:absolute;left:32908;width:45356;height:14025;visibility:visible;mso-wrap-style:square;v-text-anchor:middle" coordsize="4000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" path="m,l4000500,r,800100l792480,800100,,xe" fillcolor="#797979" stroked="f" strokeweight="1pt">
                  <v:stroke joinstyle="miter"/>
                  <v:shadow on="t" color="black" opacity="26214f" origin=".5" offset="-3pt,0"/>
                  <v:path arrowok="t" o:connecttype="custom" o:connectlocs="0,0;4535558,0;4535558,1402513;898472,1402513;0,0" o:connectangles="0,0,0,0,0"/>
                </v:shape>
              </v:group>
              <v:rect id="Rectangle 13" o:spid="_x0000_s1030" style="position:absolute;left:132;top:97202;width:77724;height:342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" fillcolor="#a80404" stroked="f" strokeweight="1pt"/>
              <w10:wrap anchorx="page" anchory="page"/>
            </v:group>
          </w:pict>
        </mc:Fallback>
      </mc:AlternateContent>
    </w:r>
    <w:r w:rsidR="00841044">
      <w:rPr>
        <w:noProof/>
        <w:color w:val="000000" w:themeColor="text1"/>
        <w:lang w:eastAsia="en-US"/>
      </w:rPr>
      <w:drawing>
        <wp:anchor distT="0" distB="0" distL="114300" distR="114300" simplePos="0" relativeHeight="251664384" behindDoc="0" locked="0" layoutInCell="1" allowOverlap="1" wp14:anchorId="73B1EE36" wp14:editId="79662356">
          <wp:simplePos x="0" y="0"/>
          <wp:positionH relativeFrom="column">
            <wp:posOffset>3218815</wp:posOffset>
          </wp:positionH>
          <wp:positionV relativeFrom="paragraph">
            <wp:posOffset>-356553</wp:posOffset>
          </wp:positionV>
          <wp:extent cx="3364992" cy="1389888"/>
          <wp:effectExtent l="0" t="0" r="0" b="0"/>
          <wp:wrapNone/>
          <wp:docPr id="1234893788"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893788" name="Picture 1" descr="Logo, company name&#10;&#10;Description automatically generated"/>
                  <pic:cNvPicPr/>
                </pic:nvPicPr>
                <pic:blipFill rotWithShape="1">
                  <a:blip r:embed="rId1">
                    <a:extLst>
                      <a:ext uri="{28A0092B-C50C-407E-A947-70E740481C1C}">
                        <a14:useLocalDpi xmlns:a14="http://schemas.microsoft.com/office/drawing/2010/main" val="0"/>
                      </a:ext>
                    </a:extLst>
                  </a:blip>
                  <a:srcRect l="100" t="28996" r="-100" b="29718"/>
                  <a:stretch/>
                </pic:blipFill>
                <pic:spPr bwMode="auto">
                  <a:xfrm>
                    <a:off x="0" y="0"/>
                    <a:ext cx="3364992" cy="13898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5945" w:rsidRPr="00615018">
      <w:rPr>
        <w:noProof/>
        <w:color w:val="000000" w:themeColor="text1"/>
        <w:lang w:eastAsia="en-U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044"/>
    <w:rsid w:val="00083BAA"/>
    <w:rsid w:val="00167E7B"/>
    <w:rsid w:val="001766D6"/>
    <w:rsid w:val="00260E53"/>
    <w:rsid w:val="003444BE"/>
    <w:rsid w:val="003936EF"/>
    <w:rsid w:val="003A2818"/>
    <w:rsid w:val="003B2FF4"/>
    <w:rsid w:val="003E24DF"/>
    <w:rsid w:val="003F44EA"/>
    <w:rsid w:val="00437B11"/>
    <w:rsid w:val="004558C8"/>
    <w:rsid w:val="004A2B0D"/>
    <w:rsid w:val="00563742"/>
    <w:rsid w:val="00564809"/>
    <w:rsid w:val="00597E25"/>
    <w:rsid w:val="005C2210"/>
    <w:rsid w:val="00615018"/>
    <w:rsid w:val="0062123A"/>
    <w:rsid w:val="00646E75"/>
    <w:rsid w:val="006D5CBE"/>
    <w:rsid w:val="006F6F10"/>
    <w:rsid w:val="00777EDD"/>
    <w:rsid w:val="00783E79"/>
    <w:rsid w:val="007B5AE8"/>
    <w:rsid w:val="007F5192"/>
    <w:rsid w:val="00841044"/>
    <w:rsid w:val="009B57D4"/>
    <w:rsid w:val="009D335F"/>
    <w:rsid w:val="00A11A20"/>
    <w:rsid w:val="00A96CF8"/>
    <w:rsid w:val="00AB4269"/>
    <w:rsid w:val="00B014EB"/>
    <w:rsid w:val="00B42A1E"/>
    <w:rsid w:val="00B50294"/>
    <w:rsid w:val="00C52302"/>
    <w:rsid w:val="00C70786"/>
    <w:rsid w:val="00C8222A"/>
    <w:rsid w:val="00D45945"/>
    <w:rsid w:val="00D66593"/>
    <w:rsid w:val="00E27B46"/>
    <w:rsid w:val="00E55D74"/>
    <w:rsid w:val="00E6540C"/>
    <w:rsid w:val="00E81E2A"/>
    <w:rsid w:val="00E834B7"/>
    <w:rsid w:val="00EE0952"/>
    <w:rsid w:val="00F26CB5"/>
    <w:rsid w:val="00FD1697"/>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E4354"/>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D45945"/>
    <w:pPr>
      <w:spacing w:before="40" w:after="160" w:line="288" w:lineRule="auto"/>
    </w:pPr>
    <w:rPr>
      <w:rFonts w:eastAsiaTheme="minorHAnsi"/>
      <w:color w:val="595959" w:themeColor="text1" w:themeTint="A6"/>
      <w:kern w:val="20"/>
      <w:sz w:val="20"/>
      <w:szCs w:val="20"/>
    </w:rPr>
  </w:style>
  <w:style w:type="paragraph" w:styleId="Heading1">
    <w:name w:val="heading 1"/>
    <w:basedOn w:val="Normal"/>
    <w:next w:val="Normal"/>
    <w:link w:val="Heading1Char"/>
    <w:uiPriority w:val="8"/>
    <w:unhideWhenUsed/>
    <w:qFormat/>
    <w:rsid w:val="003E24DF"/>
    <w:pPr>
      <w:spacing w:before="0" w:after="360" w:line="240" w:lineRule="auto"/>
      <w:contextualSpacing/>
      <w:outlineLvl w:val="0"/>
    </w:pPr>
    <w:rPr>
      <w:rFonts w:asciiTheme="majorHAnsi" w:eastAsiaTheme="majorEastAsia" w:hAnsiTheme="majorHAnsi" w:cstheme="majorBidi"/>
      <w:caps/>
      <w:color w:val="729928"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729928"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729928" w:themeColor="accent1" w:themeShade="BF"/>
      <w:kern w:val="20"/>
      <w:sz w:val="20"/>
      <w:szCs w:val="20"/>
    </w:rPr>
  </w:style>
  <w:style w:type="paragraph" w:customStyle="1" w:styleId="Recipient">
    <w:name w:val="Recipient"/>
    <w:basedOn w:val="Heading2"/>
    <w:uiPriority w:val="3"/>
    <w:qFormat/>
    <w:rsid w:val="00D45945"/>
    <w:pPr>
      <w:spacing w:before="1200"/>
    </w:pPr>
    <w:rPr>
      <w:color w:val="000000" w:themeColor="text1"/>
    </w:rPr>
  </w:style>
  <w:style w:type="paragraph" w:styleId="Salutation">
    <w:name w:val="Salutation"/>
    <w:basedOn w:val="Normal"/>
    <w:link w:val="SalutationChar"/>
    <w:uiPriority w:val="4"/>
    <w:unhideWhenUsed/>
    <w:qFormat/>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semiHidden/>
    <w:rsid w:val="003E24DF"/>
    <w:pPr>
      <w:spacing w:after="0" w:line="240" w:lineRule="auto"/>
      <w:jc w:val="right"/>
    </w:pPr>
  </w:style>
  <w:style w:type="character" w:customStyle="1" w:styleId="HeaderChar">
    <w:name w:val="Header Char"/>
    <w:basedOn w:val="DefaultParagraphFont"/>
    <w:link w:val="Header"/>
    <w:uiPriority w:val="99"/>
    <w:semiHidden/>
    <w:rsid w:val="00D45945"/>
    <w:rPr>
      <w:rFonts w:eastAsiaTheme="minorHAnsi"/>
      <w:color w:val="595959" w:themeColor="text1" w:themeTint="A6"/>
      <w:kern w:val="20"/>
      <w:sz w:val="20"/>
      <w:szCs w:val="20"/>
    </w:rPr>
  </w:style>
  <w:style w:type="character" w:styleId="Strong">
    <w:name w:val="Strong"/>
    <w:basedOn w:val="DefaultParagraphFont"/>
    <w:uiPriority w:val="1"/>
    <w:semiHidden/>
    <w:qFormat/>
    <w:rsid w:val="003E24DF"/>
    <w:rPr>
      <w:b/>
      <w:bCs/>
    </w:rPr>
  </w:style>
  <w:style w:type="paragraph" w:customStyle="1" w:styleId="ContactInfo">
    <w:name w:val="Contact Info"/>
    <w:basedOn w:val="Normal"/>
    <w:uiPriority w:val="1"/>
    <w:qFormat/>
    <w:rsid w:val="003E24DF"/>
    <w:pPr>
      <w:spacing w:before="0" w:after="0"/>
    </w:p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729928"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eastAsiaTheme="minorEastAsia" w:hAnsi="Times New Roman" w:cs="Times New Roman"/>
      <w:color w:val="auto"/>
      <w:kern w:val="0"/>
      <w:sz w:val="24"/>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Heading1"/>
    <w:next w:val="Normal"/>
    <w:link w:val="TitleChar"/>
    <w:uiPriority w:val="10"/>
    <w:rsid w:val="00D45945"/>
    <w:rPr>
      <w:color w:val="000000" w:themeColor="text1"/>
    </w:rPr>
  </w:style>
  <w:style w:type="character" w:customStyle="1" w:styleId="TitleChar">
    <w:name w:val="Title Char"/>
    <w:basedOn w:val="DefaultParagraphFont"/>
    <w:link w:val="Title"/>
    <w:uiPriority w:val="10"/>
    <w:rsid w:val="00D45945"/>
    <w:rPr>
      <w:rFonts w:asciiTheme="majorHAnsi" w:eastAsiaTheme="majorEastAsia" w:hAnsiTheme="majorHAnsi" w:cstheme="majorBidi"/>
      <w:caps/>
      <w:color w:val="000000" w:themeColor="text1"/>
      <w:kern w:val="20"/>
      <w:sz w:val="20"/>
      <w:szCs w:val="20"/>
    </w:rPr>
  </w:style>
  <w:style w:type="table" w:styleId="TableGrid">
    <w:name w:val="Table Grid"/>
    <w:basedOn w:val="TableNormal"/>
    <w:uiPriority w:val="39"/>
    <w:rsid w:val="00E8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1044"/>
    <w:rPr>
      <w:color w:val="EE7B08" w:themeColor="hyperlink"/>
      <w:u w:val="single"/>
    </w:rPr>
  </w:style>
  <w:style w:type="character" w:styleId="UnresolvedMention">
    <w:name w:val="Unresolved Mention"/>
    <w:basedOn w:val="DefaultParagraphFont"/>
    <w:uiPriority w:val="99"/>
    <w:semiHidden/>
    <w:rsid w:val="00841044"/>
    <w:rPr>
      <w:color w:val="605E5C"/>
      <w:shd w:val="clear" w:color="auto" w:fill="E1DFDD"/>
    </w:rPr>
  </w:style>
  <w:style w:type="character" w:customStyle="1" w:styleId="entry-content">
    <w:name w:val="entry-content"/>
    <w:basedOn w:val="DefaultParagraphFont"/>
    <w:uiPriority w:val="99"/>
    <w:rsid w:val="003F44E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ommunications@prescott-az.gov"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istina.binkley\AppData\Roaming\Microsoft\Templates\Bold%20logo%20letterhead.dotx"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bb8aeb9-adb9-4bfa-b9c8-4ab99536fc9c">
      <Terms xmlns="http://schemas.microsoft.com/office/infopath/2007/PartnerControls"/>
    </lcf76f155ced4ddcb4097134ff3c332f>
    <TaxCatchAll xmlns="27c4b1bd-0513-4927-95d7-9463bc60ab90" xsi:nil="true"/>
    <Notes xmlns="3bb8aeb9-adb9-4bfa-b9c8-4ab99536fc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FD817D03591D44CA3DCDBFC29780A1F" ma:contentTypeVersion="17" ma:contentTypeDescription="Create a new document." ma:contentTypeScope="" ma:versionID="40c33512831e18da3579d12ea950d23c">
  <xsd:schema xmlns:xsd="http://www.w3.org/2001/XMLSchema" xmlns:xs="http://www.w3.org/2001/XMLSchema" xmlns:p="http://schemas.microsoft.com/office/2006/metadata/properties" xmlns:ns2="3bb8aeb9-adb9-4bfa-b9c8-4ab99536fc9c" xmlns:ns3="27c4b1bd-0513-4927-95d7-9463bc60ab90" targetNamespace="http://schemas.microsoft.com/office/2006/metadata/properties" ma:root="true" ma:fieldsID="59ef7fa6f4f038134297d651feeba463" ns2:_="" ns3:_="">
    <xsd:import namespace="3bb8aeb9-adb9-4bfa-b9c8-4ab99536fc9c"/>
    <xsd:import namespace="27c4b1bd-0513-4927-95d7-9463bc60ab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b8aeb9-adb9-4bfa-b9c8-4ab99536fc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857e4d-8e0e-444f-a63f-65eb8f41bff8" ma:termSetId="09814cd3-568e-fe90-9814-8d621ff8fb84" ma:anchorId="fba54fb3-c3e1-fe81-a776-ca4b69148c4d" ma:open="true" ma:isKeyword="false">
      <xsd:complexType>
        <xsd:sequence>
          <xsd:element ref="pc:Terms" minOccurs="0" maxOccurs="1"/>
        </xsd:sequence>
      </xsd:complexType>
    </xsd:element>
    <xsd:element name="Notes" ma:index="22" nillable="true" ma:displayName="Notes" ma:format="Dropdown" ma:internalName="Notes">
      <xsd:simpleType>
        <xsd:restriction base="dms:Text">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c4b1bd-0513-4927-95d7-9463bc60ab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e073e49-eb8d-45b5-b9a3-ab51e7e5bbf0}" ma:internalName="TaxCatchAll" ma:showField="CatchAllData" ma:web="27c4b1bd-0513-4927-95d7-9463bc60ab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38FCEC-F6BD-4BDE-8234-7D96AB9E1564}">
  <ds:schemaRefs>
    <ds:schemaRef ds:uri="http://schemas.microsoft.com/office/2006/metadata/properties"/>
    <ds:schemaRef ds:uri="http://schemas.microsoft.com/office/infopath/2007/PartnerControls"/>
    <ds:schemaRef ds:uri="71af3243-3dd4-4a8d-8c0d-dd76da1f02a5"/>
    <ds:schemaRef ds:uri="3bb8aeb9-adb9-4bfa-b9c8-4ab99536fc9c"/>
    <ds:schemaRef ds:uri="27c4b1bd-0513-4927-95d7-9463bc60ab90"/>
  </ds:schemaRefs>
</ds:datastoreItem>
</file>

<file path=customXml/itemProps2.xml><?xml version="1.0" encoding="utf-8"?>
<ds:datastoreItem xmlns:ds="http://schemas.openxmlformats.org/officeDocument/2006/customXml" ds:itemID="{71769F56-719A-4D83-852D-005D12497FBA}">
  <ds:schemaRefs>
    <ds:schemaRef ds:uri="http://schemas.microsoft.com/sharepoint/v3/contenttype/forms"/>
  </ds:schemaRefs>
</ds:datastoreItem>
</file>

<file path=customXml/itemProps3.xml><?xml version="1.0" encoding="utf-8"?>
<ds:datastoreItem xmlns:ds="http://schemas.openxmlformats.org/officeDocument/2006/customXml" ds:itemID="{C20CDF2B-AA59-4FA2-A88B-4D31E344BDFB}">
  <ds:schemaRefs>
    <ds:schemaRef ds:uri="http://schemas.openxmlformats.org/officeDocument/2006/bibliography"/>
  </ds:schemaRefs>
</ds:datastoreItem>
</file>

<file path=customXml/itemProps4.xml><?xml version="1.0" encoding="utf-8"?>
<ds:datastoreItem xmlns:ds="http://schemas.openxmlformats.org/officeDocument/2006/customXml" ds:itemID="{A8C7F4CA-F7A6-48F9-AB58-EAAA42315C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b8aeb9-adb9-4bfa-b9c8-4ab99536fc9c"/>
    <ds:schemaRef ds:uri="27c4b1bd-0513-4927-95d7-9463bc60ab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Bold logo letterhead</Template>
  <TotalTime>0</TotalTime>
  <Pages>1</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2024-05-16T15:31:00Z</dcterms:created>
  <dcterms:modified xsi:type="dcterms:W3CDTF">2024-05-16T15:42:00Z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0x0101006FD817D03591D44CA3DCDBFC29780A1F</vt:lpwstr>
  </property>
  <property fmtid="{D5CDD505-2E9C-101B-9397-08002B2CF9AE}" pid="3" name="MediaServiceImageTags">
    <vt:lpwstr/>
  </property>
</Properties>
</file>